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2D668" w14:textId="77777777" w:rsidR="00C415A0" w:rsidRPr="006F399F" w:rsidRDefault="00C415A0" w:rsidP="00C415A0">
      <w:pPr>
        <w:jc w:val="center"/>
        <w:rPr>
          <w:rFonts w:cstheme="minorHAnsi"/>
          <w:lang w:val="ro-RO"/>
        </w:rPr>
      </w:pPr>
      <w:r w:rsidRPr="006F399F">
        <w:rPr>
          <w:rFonts w:cstheme="minorHAnsi"/>
          <w:b/>
          <w:sz w:val="32"/>
          <w:szCs w:val="32"/>
          <w:lang w:val="ro-RO"/>
        </w:rPr>
        <w:t>Convenţie-cadru centre de practică</w:t>
      </w:r>
    </w:p>
    <w:p w14:paraId="5C082141" w14:textId="77777777" w:rsidR="00C415A0" w:rsidRPr="006F399F" w:rsidRDefault="00C415A0" w:rsidP="00C415A0">
      <w:pPr>
        <w:rPr>
          <w:rFonts w:cstheme="minorHAnsi"/>
          <w:lang w:val="ro-RO"/>
        </w:rPr>
      </w:pPr>
      <w:r w:rsidRPr="006F399F">
        <w:rPr>
          <w:rFonts w:cstheme="minorHAnsi"/>
          <w:b/>
          <w:lang w:val="ro-RO"/>
        </w:rPr>
        <w:t>Preambul</w:t>
      </w:r>
    </w:p>
    <w:p w14:paraId="3EF0B3C6" w14:textId="77777777" w:rsidR="00C415A0" w:rsidRPr="006F399F" w:rsidRDefault="00C415A0" w:rsidP="00C415A0">
      <w:pPr>
        <w:spacing w:after="0" w:line="240" w:lineRule="auto"/>
        <w:jc w:val="both"/>
        <w:rPr>
          <w:rFonts w:cstheme="minorHAnsi"/>
          <w:lang w:val="ro-RO"/>
        </w:rPr>
      </w:pPr>
      <w:r w:rsidRPr="006F399F">
        <w:rPr>
          <w:rFonts w:eastAsia="Times New Roman" w:cstheme="minorHAnsi"/>
          <w:lang w:val="ro-RO"/>
        </w:rPr>
        <w:t>În conformitate cu art. 150 alin. (4)</w:t>
      </w:r>
      <w:r w:rsidRPr="006F399F">
        <w:rPr>
          <w:rFonts w:cstheme="minorHAnsi"/>
          <w:lang w:val="ro-RO"/>
        </w:rPr>
        <w:t xml:space="preserve"> din Legea nr. 1/2011 privind educaţia naţională şi a</w:t>
      </w:r>
      <w:r w:rsidRPr="006F399F">
        <w:rPr>
          <w:rFonts w:eastAsia="Times New Roman" w:cstheme="minorHAnsi"/>
          <w:lang w:val="ro-RO"/>
        </w:rPr>
        <w:t xml:space="preserve">rt. 4. alin. (1) din Legea nr. 258/2007 Anexa 1b privind </w:t>
      </w:r>
      <w:r w:rsidRPr="006F399F">
        <w:rPr>
          <w:rFonts w:cstheme="minorHAnsi"/>
          <w:lang w:val="ro-RO"/>
        </w:rPr>
        <w:t xml:space="preserve">practica elevilor şi studenţilor părţile contractante oferă stagiu de practică </w:t>
      </w:r>
      <w:r w:rsidRPr="006F399F">
        <w:rPr>
          <w:rFonts w:eastAsia="Times New Roman" w:cstheme="minorHAnsi"/>
          <w:b/>
          <w:lang w:val="ro-RO"/>
        </w:rPr>
        <w:t>obligatorie</w:t>
      </w:r>
      <w:r w:rsidRPr="006F399F">
        <w:rPr>
          <w:rFonts w:eastAsia="Times New Roman" w:cstheme="minorHAnsi"/>
          <w:lang w:val="ro-RO"/>
        </w:rPr>
        <w:t xml:space="preserve"> </w:t>
      </w:r>
      <w:r w:rsidRPr="006F399F">
        <w:rPr>
          <w:rFonts w:cstheme="minorHAnsi"/>
          <w:lang w:val="ro-RO"/>
        </w:rPr>
        <w:t>pentru studenţi în condiţiile prezentei convenţii-cadru cu scopul verificării aplicabilităţii cunoştinţelor teoretice însuşite de studenţi în cadrul programului de instruire.</w:t>
      </w:r>
    </w:p>
    <w:p w14:paraId="332D81C1" w14:textId="77777777" w:rsidR="00C415A0" w:rsidRPr="006F399F" w:rsidRDefault="00C415A0" w:rsidP="00C415A0">
      <w:pPr>
        <w:spacing w:after="0" w:line="240" w:lineRule="auto"/>
        <w:jc w:val="center"/>
        <w:rPr>
          <w:rFonts w:cstheme="minorHAnsi"/>
          <w:lang w:val="ro-RO"/>
        </w:rPr>
      </w:pPr>
      <w:bookmarkStart w:id="0" w:name="_GoBack"/>
      <w:bookmarkEnd w:id="0"/>
    </w:p>
    <w:p w14:paraId="73D7A63F" w14:textId="77777777" w:rsidR="00C415A0" w:rsidRPr="006F399F" w:rsidRDefault="00C415A0" w:rsidP="00C415A0">
      <w:pPr>
        <w:spacing w:after="0" w:line="240" w:lineRule="auto"/>
        <w:rPr>
          <w:rFonts w:cstheme="minorHAnsi"/>
          <w:lang w:val="ro-RO"/>
        </w:rPr>
      </w:pPr>
      <w:r w:rsidRPr="006F399F">
        <w:rPr>
          <w:rFonts w:cstheme="minorHAnsi"/>
          <w:b/>
          <w:lang w:val="ro-RO"/>
        </w:rPr>
        <w:t>Art. 1. Părţile</w:t>
      </w:r>
      <w:r w:rsidRPr="006F399F">
        <w:rPr>
          <w:rFonts w:eastAsia="Times New Roman" w:cstheme="minorHAnsi"/>
          <w:b/>
          <w:lang w:val="ro-RO"/>
        </w:rPr>
        <w:t xml:space="preserve"> contractante</w:t>
      </w:r>
    </w:p>
    <w:p w14:paraId="3311B6A0" w14:textId="77777777" w:rsidR="00C415A0" w:rsidRPr="006F399F" w:rsidRDefault="00C415A0" w:rsidP="00C415A0">
      <w:pPr>
        <w:spacing w:after="0" w:line="240" w:lineRule="auto"/>
        <w:rPr>
          <w:rFonts w:cstheme="minorHAnsi"/>
          <w:lang w:val="ro-RO"/>
        </w:rPr>
      </w:pPr>
      <w:r w:rsidRPr="006F399F">
        <w:rPr>
          <w:rFonts w:eastAsia="Times New Roman" w:cstheme="minorHAnsi"/>
          <w:b/>
          <w:lang w:val="ro-RO"/>
        </w:rPr>
        <w:t>(1)</w:t>
      </w:r>
      <w:r w:rsidRPr="006F399F">
        <w:rPr>
          <w:rFonts w:cstheme="minorHAnsi"/>
          <w:b/>
          <w:lang w:val="ro-RO"/>
        </w:rPr>
        <w:t xml:space="preserve"> Organizatorul de practică</w:t>
      </w:r>
    </w:p>
    <w:p w14:paraId="4997D5CA" w14:textId="77777777" w:rsidR="00C415A0" w:rsidRPr="006F399F" w:rsidRDefault="00C415A0" w:rsidP="00C415A0">
      <w:pPr>
        <w:jc w:val="both"/>
        <w:rPr>
          <w:rFonts w:cstheme="minorHAnsi"/>
          <w:lang w:val="ro-RO"/>
        </w:rPr>
      </w:pPr>
      <w:r w:rsidRPr="006F399F">
        <w:rPr>
          <w:rFonts w:cstheme="minorHAnsi"/>
          <w:lang w:val="ro-RO"/>
        </w:rPr>
        <w:t xml:space="preserve">Instituţia de învăţământ superior </w:t>
      </w:r>
      <w:r>
        <w:rPr>
          <w:rFonts w:cstheme="minorHAnsi"/>
          <w:b/>
          <w:lang w:val="ro-RO"/>
        </w:rPr>
        <w:t>Universitatea Creştină Partium</w:t>
      </w:r>
      <w:r w:rsidRPr="006F399F">
        <w:rPr>
          <w:rFonts w:cstheme="minorHAnsi"/>
          <w:lang w:val="ro-RO"/>
        </w:rPr>
        <w:t xml:space="preserve">, </w:t>
      </w:r>
      <w:r>
        <w:rPr>
          <w:b/>
          <w:lang w:val="ro-RO"/>
        </w:rPr>
        <w:t>Facultatea de Ştiinţe Economice şi Sociale,</w:t>
      </w:r>
      <w:r w:rsidRPr="006F399F">
        <w:rPr>
          <w:rFonts w:cstheme="minorHAnsi"/>
          <w:lang w:val="ro-RO"/>
        </w:rPr>
        <w:t xml:space="preserve"> cu sediul în 410250 Oradea, str. Primăriei nr. 36, jud. Bihor, cod fiscal: 18415639, email: partium@partium.ro, telefon: 0259-418244 reprezentată de </w:t>
      </w:r>
      <w:r>
        <w:rPr>
          <w:rFonts w:cstheme="minorHAnsi"/>
          <w:lang w:val="ro-RO"/>
        </w:rPr>
        <w:t>decan</w:t>
      </w:r>
      <w:r w:rsidRPr="006F399F">
        <w:rPr>
          <w:rFonts w:cstheme="minorHAnsi"/>
          <w:lang w:val="ro-RO"/>
        </w:rPr>
        <w:t xml:space="preserve"> </w:t>
      </w:r>
      <w:r w:rsidRPr="006F399F">
        <w:rPr>
          <w:rFonts w:cstheme="minorHAnsi"/>
          <w:b/>
          <w:lang w:val="ro-RO"/>
        </w:rPr>
        <w:t xml:space="preserve">dr. </w:t>
      </w:r>
      <w:r>
        <w:rPr>
          <w:rFonts w:cstheme="minorHAnsi"/>
          <w:b/>
          <w:lang w:val="ro-RO"/>
        </w:rPr>
        <w:t>Szilágyi Ferenc</w:t>
      </w:r>
      <w:r w:rsidRPr="006F399F">
        <w:rPr>
          <w:rFonts w:eastAsia="Times New Roman" w:cstheme="minorHAnsi"/>
          <w:lang w:val="ro-RO"/>
        </w:rPr>
        <w:t>.</w:t>
      </w:r>
    </w:p>
    <w:p w14:paraId="60F19307" w14:textId="77777777" w:rsidR="00C415A0" w:rsidRPr="006F399F" w:rsidRDefault="00C415A0" w:rsidP="00C415A0">
      <w:pPr>
        <w:spacing w:after="0" w:line="240" w:lineRule="auto"/>
        <w:rPr>
          <w:rFonts w:cstheme="minorHAnsi"/>
          <w:highlight w:val="yellow"/>
          <w:lang w:val="ro-RO"/>
        </w:rPr>
      </w:pPr>
      <w:r w:rsidRPr="006F399F">
        <w:rPr>
          <w:rFonts w:eastAsia="Times New Roman" w:cstheme="minorHAnsi"/>
          <w:b/>
          <w:highlight w:val="yellow"/>
          <w:lang w:val="ro-RO"/>
        </w:rPr>
        <w:t>(2)</w:t>
      </w:r>
      <w:r w:rsidRPr="006F399F">
        <w:rPr>
          <w:rFonts w:cstheme="minorHAnsi"/>
          <w:b/>
          <w:highlight w:val="yellow"/>
          <w:lang w:val="ro-RO"/>
        </w:rPr>
        <w:t xml:space="preserve"> Partenerul de practică</w:t>
      </w:r>
    </w:p>
    <w:p w14:paraId="2EA25BEB" w14:textId="77777777" w:rsidR="00C415A0" w:rsidRPr="006F399F" w:rsidRDefault="00C415A0" w:rsidP="00C415A0">
      <w:pPr>
        <w:spacing w:after="0" w:line="240" w:lineRule="auto"/>
        <w:rPr>
          <w:rFonts w:cstheme="minorHAnsi"/>
          <w:highlight w:val="yellow"/>
          <w:lang w:val="ro-RO"/>
        </w:rPr>
      </w:pPr>
      <w:r w:rsidRPr="006F399F">
        <w:rPr>
          <w:rFonts w:eastAsia="Times New Roman" w:cstheme="minorHAnsi"/>
          <w:highlight w:val="yellow"/>
          <w:lang w:val="ro-RO"/>
        </w:rPr>
        <w:t xml:space="preserve">Denumire:____________________________________________________________________ </w:t>
      </w:r>
    </w:p>
    <w:p w14:paraId="25AD2130" w14:textId="77777777" w:rsidR="00C415A0" w:rsidRPr="006F399F" w:rsidRDefault="00C415A0" w:rsidP="00C415A0">
      <w:pPr>
        <w:spacing w:after="0" w:line="240" w:lineRule="auto"/>
        <w:rPr>
          <w:rFonts w:cstheme="minorHAnsi"/>
          <w:highlight w:val="yellow"/>
          <w:lang w:val="ro-RO"/>
        </w:rPr>
      </w:pPr>
      <w:r w:rsidRPr="006F399F">
        <w:rPr>
          <w:rFonts w:eastAsia="Times New Roman" w:cstheme="minorHAnsi"/>
          <w:highlight w:val="yellow"/>
          <w:lang w:val="ro-RO"/>
        </w:rPr>
        <w:t>Sediul: _______________________________________________________________________</w:t>
      </w:r>
    </w:p>
    <w:p w14:paraId="7DDEE79B" w14:textId="77777777" w:rsidR="00C415A0" w:rsidRPr="006F399F" w:rsidRDefault="00C415A0" w:rsidP="00C415A0">
      <w:pPr>
        <w:spacing w:after="0" w:line="240" w:lineRule="auto"/>
        <w:rPr>
          <w:rFonts w:cstheme="minorHAnsi"/>
          <w:highlight w:val="yellow"/>
          <w:lang w:val="ro-RO"/>
        </w:rPr>
      </w:pPr>
      <w:r w:rsidRPr="006F399F">
        <w:rPr>
          <w:rFonts w:eastAsia="Times New Roman" w:cstheme="minorHAnsi"/>
          <w:highlight w:val="yellow"/>
          <w:lang w:val="ro-RO"/>
        </w:rPr>
        <w:t>Nr. de înregistrare/cod fiscal:_____________________________________________________</w:t>
      </w:r>
    </w:p>
    <w:p w14:paraId="6B6815D9" w14:textId="77777777" w:rsidR="00C415A0" w:rsidRPr="006F399F" w:rsidRDefault="00C415A0" w:rsidP="00C415A0">
      <w:pPr>
        <w:spacing w:after="0" w:line="240" w:lineRule="auto"/>
        <w:rPr>
          <w:rFonts w:cstheme="minorHAnsi"/>
          <w:highlight w:val="yellow"/>
          <w:lang w:val="ro-RO"/>
        </w:rPr>
      </w:pPr>
      <w:r w:rsidRPr="006F399F">
        <w:rPr>
          <w:rFonts w:eastAsia="Times New Roman" w:cstheme="minorHAnsi"/>
          <w:highlight w:val="yellow"/>
          <w:lang w:val="ro-RO"/>
        </w:rPr>
        <w:t>Telefon/e-mail:________________________________________________________________</w:t>
      </w:r>
    </w:p>
    <w:p w14:paraId="131B1F72" w14:textId="5D922943" w:rsidR="00C415A0" w:rsidRPr="006F399F" w:rsidRDefault="00C415A0" w:rsidP="00C415A0">
      <w:pPr>
        <w:spacing w:after="0" w:line="240" w:lineRule="auto"/>
        <w:rPr>
          <w:rFonts w:cstheme="minorHAnsi"/>
          <w:lang w:val="ro-RO"/>
        </w:rPr>
      </w:pPr>
      <w:r w:rsidRPr="006F399F">
        <w:rPr>
          <w:rFonts w:eastAsia="Times New Roman" w:cstheme="minorHAnsi"/>
          <w:highlight w:val="yellow"/>
          <w:lang w:val="ro-RO"/>
        </w:rPr>
        <w:t>Reprezentant legal: ____________________________________________________________</w:t>
      </w:r>
    </w:p>
    <w:p w14:paraId="12920466" w14:textId="77777777" w:rsidR="00C415A0" w:rsidRPr="006F399F" w:rsidRDefault="00C415A0" w:rsidP="00C415A0">
      <w:pPr>
        <w:spacing w:after="0" w:line="240" w:lineRule="auto"/>
        <w:rPr>
          <w:rFonts w:cstheme="minorHAnsi"/>
          <w:lang w:val="ro-RO"/>
        </w:rPr>
      </w:pPr>
    </w:p>
    <w:p w14:paraId="06BF8870" w14:textId="77777777" w:rsidR="00C415A0" w:rsidRPr="006F399F" w:rsidRDefault="00C415A0" w:rsidP="00C415A0">
      <w:pPr>
        <w:spacing w:after="0" w:line="240" w:lineRule="auto"/>
        <w:rPr>
          <w:rFonts w:cstheme="minorHAnsi"/>
          <w:lang w:val="ro-RO"/>
        </w:rPr>
      </w:pPr>
      <w:r w:rsidRPr="006F399F">
        <w:rPr>
          <w:rFonts w:cstheme="minorHAnsi"/>
          <w:b/>
          <w:lang w:val="ro-RO"/>
        </w:rPr>
        <w:t>Art. 2. Obiectul convenţiei</w:t>
      </w:r>
    </w:p>
    <w:p w14:paraId="7CE1D9D2" w14:textId="77777777" w:rsidR="00C415A0" w:rsidRPr="006F399F" w:rsidRDefault="00C415A0" w:rsidP="00C415A0">
      <w:pPr>
        <w:spacing w:after="0" w:line="240" w:lineRule="auto"/>
        <w:jc w:val="both"/>
        <w:rPr>
          <w:rFonts w:cstheme="minorHAnsi"/>
          <w:lang w:val="ro-RO"/>
        </w:rPr>
      </w:pPr>
      <w:r w:rsidRPr="006F399F">
        <w:rPr>
          <w:rFonts w:cstheme="minorHAnsi"/>
          <w:b/>
          <w:lang w:val="ro-RO"/>
        </w:rPr>
        <w:t xml:space="preserve">(1) Partenerul de practică </w:t>
      </w:r>
      <w:r w:rsidRPr="006F399F">
        <w:rPr>
          <w:rFonts w:cstheme="minorHAnsi"/>
          <w:lang w:val="ro-RO"/>
        </w:rPr>
        <w:t xml:space="preserve">va oferi studenţilor practicanţi desfăşurarea de activităţi pentru consolidarea cunoştinţelor teoretice şi pentru formarea abilităţilor practice – pe baza cunoştinţelor teoretice care au fost însuşite în cadrul programului instructiv-educativ şi formativ de tip învăţământ superior prestat de </w:t>
      </w:r>
      <w:r w:rsidRPr="006F399F">
        <w:rPr>
          <w:rFonts w:cstheme="minorHAnsi"/>
          <w:b/>
          <w:lang w:val="ro-RO"/>
        </w:rPr>
        <w:t>Organizatorul de practică.</w:t>
      </w:r>
      <w:r w:rsidRPr="006F399F">
        <w:rPr>
          <w:rFonts w:cstheme="minorHAnsi"/>
          <w:lang w:val="ro-RO"/>
        </w:rPr>
        <w:t xml:space="preserve"> </w:t>
      </w:r>
    </w:p>
    <w:p w14:paraId="7F6E42C6" w14:textId="77777777" w:rsidR="00C415A0" w:rsidRPr="006F399F" w:rsidRDefault="00C415A0" w:rsidP="00C415A0">
      <w:pPr>
        <w:spacing w:after="0" w:line="240" w:lineRule="auto"/>
        <w:jc w:val="both"/>
        <w:rPr>
          <w:rFonts w:cstheme="minorHAnsi"/>
          <w:lang w:val="ro-RO"/>
        </w:rPr>
      </w:pPr>
      <w:r w:rsidRPr="006F399F">
        <w:rPr>
          <w:rFonts w:cstheme="minorHAnsi"/>
          <w:b/>
          <w:lang w:val="ro-RO"/>
        </w:rPr>
        <w:t>(2)</w:t>
      </w:r>
      <w:r w:rsidRPr="006F399F">
        <w:rPr>
          <w:rFonts w:cstheme="minorHAnsi"/>
          <w:lang w:val="ro-RO"/>
        </w:rPr>
        <w:t xml:space="preserve"> Scopul stagiului de practică este dezvoltarea, verificarea şi evaluarea cunoștințelor si deprinderilor</w:t>
      </w:r>
      <w:r w:rsidRPr="006F399F">
        <w:rPr>
          <w:rFonts w:cstheme="minorHAnsi"/>
          <w:color w:val="FF0000"/>
          <w:lang w:val="ro-RO"/>
        </w:rPr>
        <w:t xml:space="preserve"> </w:t>
      </w:r>
      <w:r w:rsidRPr="006F399F">
        <w:rPr>
          <w:rFonts w:cstheme="minorHAnsi"/>
          <w:lang w:val="ro-RO"/>
        </w:rPr>
        <w:t>studentului practicant.</w:t>
      </w:r>
    </w:p>
    <w:p w14:paraId="44049EF0" w14:textId="77777777" w:rsidR="00C415A0" w:rsidRPr="006F399F" w:rsidRDefault="00C415A0" w:rsidP="00C415A0">
      <w:pPr>
        <w:spacing w:after="0" w:line="240" w:lineRule="auto"/>
        <w:rPr>
          <w:rFonts w:cstheme="minorHAnsi"/>
          <w:lang w:val="ro-RO"/>
        </w:rPr>
      </w:pPr>
    </w:p>
    <w:p w14:paraId="00524485" w14:textId="77777777" w:rsidR="00C415A0" w:rsidRPr="006F399F" w:rsidRDefault="00C415A0" w:rsidP="00C415A0">
      <w:pPr>
        <w:spacing w:after="0" w:line="240" w:lineRule="auto"/>
        <w:rPr>
          <w:rFonts w:cstheme="minorHAnsi"/>
          <w:lang w:val="ro-RO"/>
        </w:rPr>
      </w:pPr>
      <w:r w:rsidRPr="006F399F">
        <w:rPr>
          <w:rFonts w:cstheme="minorHAnsi"/>
          <w:b/>
          <w:lang w:val="ro-RO"/>
        </w:rPr>
        <w:t>Art. 3. Activitate de practică</w:t>
      </w:r>
    </w:p>
    <w:p w14:paraId="6F1B41EF" w14:textId="77777777" w:rsidR="00C415A0" w:rsidRPr="006F399F" w:rsidRDefault="00C415A0" w:rsidP="00C415A0">
      <w:pPr>
        <w:spacing w:after="0" w:line="240" w:lineRule="auto"/>
        <w:jc w:val="both"/>
        <w:rPr>
          <w:rFonts w:cstheme="minorHAnsi"/>
          <w:lang w:val="ro-RO"/>
        </w:rPr>
      </w:pPr>
      <w:r w:rsidRPr="006F399F">
        <w:rPr>
          <w:rFonts w:cstheme="minorHAnsi"/>
          <w:lang w:val="ro-RO"/>
        </w:rPr>
        <w:t xml:space="preserve">(1) </w:t>
      </w:r>
      <w:r w:rsidRPr="006F399F">
        <w:rPr>
          <w:rFonts w:cstheme="minorHAnsi"/>
          <w:b/>
          <w:lang w:val="ro-RO"/>
        </w:rPr>
        <w:t>Partenerul de practică</w:t>
      </w:r>
      <w:r w:rsidRPr="006F399F">
        <w:rPr>
          <w:rFonts w:cstheme="minorHAnsi"/>
          <w:lang w:val="ro-RO"/>
        </w:rPr>
        <w:t xml:space="preserve"> va putea primi un</w:t>
      </w:r>
      <w:r w:rsidRPr="006F399F">
        <w:rPr>
          <w:rFonts w:cstheme="minorHAnsi"/>
          <w:b/>
          <w:lang w:val="ro-RO"/>
        </w:rPr>
        <w:t xml:space="preserve"> număr maxim de _</w:t>
      </w:r>
      <w:r w:rsidRPr="006F399F">
        <w:rPr>
          <w:rFonts w:cstheme="minorHAnsi"/>
          <w:b/>
          <w:highlight w:val="yellow"/>
          <w:lang w:val="ro-RO"/>
        </w:rPr>
        <w:t>____</w:t>
      </w:r>
      <w:r w:rsidRPr="006F399F">
        <w:rPr>
          <w:rFonts w:cstheme="minorHAnsi"/>
          <w:b/>
          <w:lang w:val="ro-RO"/>
        </w:rPr>
        <w:t xml:space="preserve"> studenţi.</w:t>
      </w:r>
    </w:p>
    <w:p w14:paraId="03BD60B2" w14:textId="77777777" w:rsidR="00C415A0" w:rsidRPr="006F399F" w:rsidRDefault="00C415A0" w:rsidP="00C415A0">
      <w:pPr>
        <w:spacing w:after="0" w:line="240" w:lineRule="auto"/>
        <w:jc w:val="both"/>
        <w:rPr>
          <w:rFonts w:cstheme="minorHAnsi"/>
          <w:lang w:val="ro-RO"/>
        </w:rPr>
      </w:pPr>
      <w:r w:rsidRPr="006F399F">
        <w:rPr>
          <w:rFonts w:cstheme="minorHAnsi"/>
          <w:lang w:val="ro-RO"/>
        </w:rPr>
        <w:t xml:space="preserve">(2) Activitatea de practică se poate desfăşura cu program săptămânal sau cumulat în perioada </w:t>
      </w:r>
      <w:r w:rsidRPr="00887751">
        <w:rPr>
          <w:rFonts w:cstheme="minorHAnsi"/>
          <w:highlight w:val="yellow"/>
          <w:lang w:val="ro-RO"/>
        </w:rPr>
        <w:t>_____________-______________</w:t>
      </w:r>
      <w:r>
        <w:rPr>
          <w:rFonts w:cstheme="minorHAnsi"/>
          <w:lang w:val="ro-RO"/>
        </w:rPr>
        <w:t>.</w:t>
      </w:r>
      <w:r w:rsidRPr="006F399F">
        <w:rPr>
          <w:rFonts w:cstheme="minorHAnsi"/>
          <w:lang w:val="ro-RO"/>
        </w:rPr>
        <w:t xml:space="preserve"> </w:t>
      </w:r>
    </w:p>
    <w:p w14:paraId="133339B3" w14:textId="77777777" w:rsidR="00C415A0" w:rsidRPr="006F399F" w:rsidRDefault="00C415A0" w:rsidP="00C415A0">
      <w:pPr>
        <w:spacing w:after="0" w:line="240" w:lineRule="auto"/>
        <w:jc w:val="both"/>
        <w:rPr>
          <w:rFonts w:cstheme="minorHAnsi"/>
          <w:lang w:val="ro-RO"/>
        </w:rPr>
      </w:pPr>
      <w:r w:rsidRPr="006F399F">
        <w:rPr>
          <w:rFonts w:cstheme="minorHAnsi"/>
          <w:lang w:val="ro-RO"/>
        </w:rPr>
        <w:t xml:space="preserve">(3) Practica se desfăşoară pe baza portofoliului de practică întocmit de </w:t>
      </w:r>
      <w:r w:rsidRPr="006F399F">
        <w:rPr>
          <w:rFonts w:cstheme="minorHAnsi"/>
          <w:b/>
          <w:lang w:val="ro-RO"/>
        </w:rPr>
        <w:t>Organizatorul de practică</w:t>
      </w:r>
      <w:r w:rsidRPr="006F399F">
        <w:rPr>
          <w:rFonts w:cstheme="minorHAnsi"/>
          <w:lang w:val="ro-RO"/>
        </w:rPr>
        <w:t xml:space="preserve">. </w:t>
      </w:r>
    </w:p>
    <w:p w14:paraId="2F3941E0" w14:textId="77777777" w:rsidR="00C415A0" w:rsidRPr="006F399F" w:rsidRDefault="00C415A0" w:rsidP="00C415A0">
      <w:pPr>
        <w:spacing w:after="0" w:line="240" w:lineRule="auto"/>
        <w:jc w:val="both"/>
        <w:rPr>
          <w:rFonts w:cstheme="minorHAnsi"/>
          <w:lang w:val="ro-RO"/>
        </w:rPr>
      </w:pPr>
      <w:r w:rsidRPr="006F399F">
        <w:rPr>
          <w:rFonts w:cstheme="minorHAnsi"/>
          <w:lang w:val="ro-RO"/>
        </w:rPr>
        <w:t xml:space="preserve">(4) Durata practicii este de </w:t>
      </w:r>
      <w:r w:rsidRPr="006F399F">
        <w:rPr>
          <w:rFonts w:cstheme="minorHAnsi"/>
          <w:b/>
          <w:u w:val="single"/>
          <w:lang w:val="ro-RO"/>
        </w:rPr>
        <w:t>84 de ore</w:t>
      </w:r>
      <w:r w:rsidRPr="006F399F">
        <w:rPr>
          <w:rFonts w:cstheme="minorHAnsi"/>
          <w:lang w:val="ro-RO"/>
        </w:rPr>
        <w:t xml:space="preserve">. </w:t>
      </w:r>
    </w:p>
    <w:p w14:paraId="42A0EA8B" w14:textId="77777777" w:rsidR="00C415A0" w:rsidRPr="006F399F" w:rsidRDefault="00C415A0" w:rsidP="00C415A0">
      <w:pPr>
        <w:spacing w:after="0" w:line="240" w:lineRule="auto"/>
        <w:jc w:val="both"/>
        <w:rPr>
          <w:rFonts w:cstheme="minorHAnsi"/>
          <w:lang w:val="ro-RO"/>
        </w:rPr>
      </w:pPr>
      <w:r w:rsidRPr="006F399F">
        <w:rPr>
          <w:rFonts w:cstheme="minorHAnsi"/>
          <w:lang w:val="ro-RO"/>
        </w:rPr>
        <w:t xml:space="preserve">(5) Formele de evaluare, de notare şi creditele acordate pentru activitatea de practică sunt cuprinse în planul de învăţământ. </w:t>
      </w:r>
    </w:p>
    <w:p w14:paraId="3252AADE" w14:textId="77777777" w:rsidR="00C415A0" w:rsidRPr="006F399F" w:rsidRDefault="00C415A0" w:rsidP="00C415A0">
      <w:pPr>
        <w:spacing w:after="0" w:line="240" w:lineRule="auto"/>
        <w:jc w:val="both"/>
        <w:rPr>
          <w:rFonts w:cstheme="minorHAnsi"/>
          <w:lang w:val="ro-RO"/>
        </w:rPr>
      </w:pPr>
      <w:r w:rsidRPr="006F399F">
        <w:rPr>
          <w:rFonts w:cstheme="minorHAnsi"/>
          <w:lang w:val="ro-RO"/>
        </w:rPr>
        <w:t xml:space="preserve">(6) Practicantul rămâne, pe toată durata stagiului de pregătire practică, student/masterand al instituţiei de învăţământ superior şi nu va putea pretinde salariu sau remuneraţie de la </w:t>
      </w:r>
      <w:r w:rsidRPr="006F399F">
        <w:rPr>
          <w:rFonts w:cstheme="minorHAnsi"/>
          <w:b/>
          <w:lang w:val="ro-RO"/>
        </w:rPr>
        <w:t>Partenerul de practică</w:t>
      </w:r>
      <w:r w:rsidRPr="006F399F">
        <w:rPr>
          <w:rFonts w:cstheme="minorHAnsi"/>
          <w:lang w:val="ro-RO"/>
        </w:rPr>
        <w:t>.</w:t>
      </w:r>
    </w:p>
    <w:p w14:paraId="2871CE5B" w14:textId="77777777" w:rsidR="00C415A0" w:rsidRPr="006F399F" w:rsidRDefault="00C415A0" w:rsidP="00C415A0">
      <w:pPr>
        <w:spacing w:after="0" w:line="240" w:lineRule="auto"/>
        <w:rPr>
          <w:rFonts w:cstheme="minorHAnsi"/>
          <w:lang w:val="ro-RO"/>
        </w:rPr>
      </w:pPr>
      <w:r w:rsidRPr="006F399F">
        <w:rPr>
          <w:rFonts w:cstheme="minorHAnsi"/>
          <w:b/>
          <w:lang w:val="ro-RO"/>
        </w:rPr>
        <w:t xml:space="preserve"> </w:t>
      </w:r>
    </w:p>
    <w:p w14:paraId="31064C61" w14:textId="77777777" w:rsidR="00C415A0" w:rsidRPr="006F399F" w:rsidRDefault="00C415A0" w:rsidP="00C415A0">
      <w:pPr>
        <w:spacing w:after="0" w:line="240" w:lineRule="auto"/>
        <w:rPr>
          <w:rFonts w:cstheme="minorHAnsi"/>
          <w:lang w:val="ro-RO"/>
        </w:rPr>
      </w:pPr>
      <w:r w:rsidRPr="006F399F">
        <w:rPr>
          <w:rFonts w:cstheme="minorHAnsi"/>
          <w:b/>
          <w:lang w:val="ro-RO"/>
        </w:rPr>
        <w:t>Art. 4. Responsabilităţile părţilor</w:t>
      </w:r>
    </w:p>
    <w:p w14:paraId="59ACFE7A" w14:textId="77777777" w:rsidR="00C415A0" w:rsidRPr="006F399F" w:rsidRDefault="00C415A0" w:rsidP="00C415A0">
      <w:pPr>
        <w:spacing w:after="0" w:line="240" w:lineRule="auto"/>
        <w:jc w:val="both"/>
        <w:rPr>
          <w:rFonts w:cstheme="minorHAnsi"/>
          <w:lang w:val="ro-RO"/>
        </w:rPr>
      </w:pPr>
      <w:r w:rsidRPr="006F399F">
        <w:rPr>
          <w:rFonts w:cstheme="minorHAnsi"/>
          <w:b/>
          <w:lang w:val="ro-RO"/>
        </w:rPr>
        <w:t xml:space="preserve">A. Partenerul de practică </w:t>
      </w:r>
    </w:p>
    <w:p w14:paraId="5CAB74F8" w14:textId="77777777" w:rsidR="00C415A0" w:rsidRPr="006F399F" w:rsidRDefault="00C415A0" w:rsidP="00C415A0">
      <w:pPr>
        <w:spacing w:after="0" w:line="240" w:lineRule="auto"/>
        <w:jc w:val="both"/>
        <w:rPr>
          <w:rFonts w:cstheme="minorHAnsi"/>
          <w:lang w:val="ro-RO"/>
        </w:rPr>
      </w:pPr>
      <w:r w:rsidRPr="006F399F">
        <w:rPr>
          <w:rFonts w:cstheme="minorHAnsi"/>
          <w:lang w:val="ro-RO"/>
        </w:rPr>
        <w:t xml:space="preserve">(1) Pe perioada de practică desemnează un </w:t>
      </w:r>
      <w:r w:rsidRPr="006F399F">
        <w:rPr>
          <w:rFonts w:cstheme="minorHAnsi"/>
          <w:b/>
          <w:u w:val="single"/>
          <w:lang w:val="ro-RO"/>
        </w:rPr>
        <w:t>tutore</w:t>
      </w:r>
      <w:r w:rsidRPr="006F399F">
        <w:rPr>
          <w:rFonts w:cstheme="minorHAnsi"/>
          <w:lang w:val="ro-RO"/>
        </w:rPr>
        <w:t>, specialist cu studii medii sau  superioare care să coordoneze şi să participe la evaluarea desfăşurării practicii studenţilor.</w:t>
      </w:r>
    </w:p>
    <w:p w14:paraId="38B34874" w14:textId="77777777" w:rsidR="00C415A0" w:rsidRPr="006F399F" w:rsidRDefault="00C415A0" w:rsidP="00C415A0">
      <w:pPr>
        <w:spacing w:after="0" w:line="240" w:lineRule="auto"/>
        <w:jc w:val="both"/>
        <w:rPr>
          <w:rFonts w:cstheme="minorHAnsi"/>
          <w:lang w:val="ro-RO"/>
        </w:rPr>
      </w:pPr>
      <w:r w:rsidRPr="006F399F">
        <w:rPr>
          <w:rFonts w:cstheme="minorHAnsi"/>
          <w:lang w:val="ro-RO"/>
        </w:rPr>
        <w:lastRenderedPageBreak/>
        <w:t xml:space="preserve">(2) Partenerul de practică este obligat să instruiască studentul cu privire la normele de protecţie a muncii şi de apărare împotriva incendiilor, specifice activităţilor pe care le va desfăşura. </w:t>
      </w:r>
    </w:p>
    <w:p w14:paraId="50EF555E" w14:textId="77777777" w:rsidR="00C415A0" w:rsidRPr="006F399F" w:rsidRDefault="00C415A0" w:rsidP="00C415A0">
      <w:pPr>
        <w:spacing w:after="0" w:line="240" w:lineRule="auto"/>
        <w:jc w:val="both"/>
        <w:rPr>
          <w:rFonts w:cstheme="minorHAnsi"/>
          <w:lang w:val="ro-RO"/>
        </w:rPr>
      </w:pPr>
      <w:r w:rsidRPr="006F399F">
        <w:rPr>
          <w:rFonts w:cstheme="minorHAnsi"/>
          <w:lang w:val="ro-RO"/>
        </w:rPr>
        <w:t xml:space="preserve">(3) Partenerul de practică trebuie să îl ajute pe practicant să îşi urmărească portofoliul de practică, punându-i la dispoziţie mijloacele necesare. </w:t>
      </w:r>
    </w:p>
    <w:p w14:paraId="08AADF14" w14:textId="77777777" w:rsidR="00C415A0" w:rsidRPr="006F399F" w:rsidRDefault="00C415A0" w:rsidP="00C415A0">
      <w:pPr>
        <w:spacing w:after="0" w:line="240" w:lineRule="auto"/>
        <w:jc w:val="both"/>
        <w:rPr>
          <w:rFonts w:cstheme="minorHAnsi"/>
          <w:lang w:val="ro-RO"/>
        </w:rPr>
      </w:pPr>
      <w:r w:rsidRPr="006F399F">
        <w:rPr>
          <w:rFonts w:cstheme="minorHAnsi"/>
          <w:lang w:val="ro-RO"/>
        </w:rPr>
        <w:t xml:space="preserve">(4) Pe perioada de practică să desfăşoare programul de activitate astfel încât să permită realizarea activităţii de practică a elevilor şi studenţilor în condiţii normale, fără a se depăşi ora 20,00. </w:t>
      </w:r>
    </w:p>
    <w:p w14:paraId="1E3CB345" w14:textId="77777777" w:rsidR="00C415A0" w:rsidRPr="006F399F" w:rsidRDefault="00C415A0" w:rsidP="00C415A0">
      <w:pPr>
        <w:spacing w:after="0" w:line="240" w:lineRule="auto"/>
        <w:jc w:val="both"/>
        <w:rPr>
          <w:rFonts w:cstheme="minorHAnsi"/>
          <w:lang w:val="ro-RO"/>
        </w:rPr>
      </w:pPr>
      <w:r w:rsidRPr="006F399F">
        <w:rPr>
          <w:rFonts w:cstheme="minorHAnsi"/>
          <w:lang w:val="ro-RO"/>
        </w:rPr>
        <w:t xml:space="preserve">(5) Pe perioada de practică, partenerul de practică împreună cu reprezentantul unităţii sau al instituţiei de învăţământ urmăresc şi înregistrează prezenţa la activitate a practicantului şi semnalează eventualele abateri unităţii sau instituţiei de învăţământ. </w:t>
      </w:r>
    </w:p>
    <w:p w14:paraId="19B62FF7" w14:textId="77777777" w:rsidR="00C415A0" w:rsidRPr="006F399F" w:rsidRDefault="00C415A0" w:rsidP="00C415A0">
      <w:pPr>
        <w:spacing w:after="0" w:line="240" w:lineRule="auto"/>
        <w:jc w:val="both"/>
        <w:rPr>
          <w:rFonts w:cstheme="minorHAnsi"/>
          <w:lang w:val="ro-RO"/>
        </w:rPr>
      </w:pPr>
      <w:r w:rsidRPr="006F399F">
        <w:rPr>
          <w:rFonts w:cstheme="minorHAnsi"/>
          <w:lang w:val="ro-RO"/>
        </w:rPr>
        <w:t xml:space="preserve">(6) La sfârşitul activităţii de practică, în conformitate cu portofoliul de practică, partenerul de practică efectuează o </w:t>
      </w:r>
      <w:r w:rsidRPr="006F399F">
        <w:rPr>
          <w:rFonts w:cstheme="minorHAnsi"/>
          <w:b/>
          <w:u w:val="single"/>
          <w:lang w:val="ro-RO"/>
        </w:rPr>
        <w:t>evaluare</w:t>
      </w:r>
      <w:r w:rsidRPr="006F399F">
        <w:rPr>
          <w:rFonts w:cstheme="minorHAnsi"/>
          <w:lang w:val="ro-RO"/>
        </w:rPr>
        <w:t xml:space="preserve"> a cunoştinţelor practicantului şi îi acordă un calificativ, respectiv va elibera </w:t>
      </w:r>
      <w:r>
        <w:rPr>
          <w:rFonts w:cstheme="minorHAnsi"/>
          <w:lang w:val="ro-RO"/>
        </w:rPr>
        <w:t>un</w:t>
      </w:r>
      <w:r w:rsidRPr="006F399F">
        <w:rPr>
          <w:rFonts w:cstheme="minorHAnsi"/>
          <w:lang w:val="ro-RO"/>
        </w:rPr>
        <w:t xml:space="preserve"> </w:t>
      </w:r>
      <w:r>
        <w:rPr>
          <w:rFonts w:cstheme="minorHAnsi"/>
          <w:b/>
          <w:u w:val="single"/>
          <w:lang w:val="ro-RO"/>
        </w:rPr>
        <w:t>atestat</w:t>
      </w:r>
      <w:r w:rsidRPr="006F399F">
        <w:rPr>
          <w:rFonts w:cstheme="minorHAnsi"/>
          <w:lang w:val="ro-RO"/>
        </w:rPr>
        <w:t xml:space="preserve"> în sensul efectuării stagiului de practică de către student. </w:t>
      </w:r>
    </w:p>
    <w:p w14:paraId="7D5ADEA9" w14:textId="77777777" w:rsidR="00C415A0" w:rsidRPr="006F399F" w:rsidRDefault="00C415A0" w:rsidP="00C415A0">
      <w:pPr>
        <w:spacing w:after="0" w:line="240" w:lineRule="auto"/>
        <w:jc w:val="both"/>
        <w:rPr>
          <w:rFonts w:cstheme="minorHAnsi"/>
          <w:lang w:val="ro-RO"/>
        </w:rPr>
      </w:pPr>
      <w:r w:rsidRPr="006F399F">
        <w:rPr>
          <w:rFonts w:cstheme="minorHAnsi"/>
          <w:lang w:val="ro-RO"/>
        </w:rPr>
        <w:t xml:space="preserve">(7) Partenerul de practică poate refuza studentul dacă acesta nu respectă regulamentul de ordine interioară al partenerului de practică şi normele de protecţie a muncii şi de apărare împotriva incendiilor, specifice activităţii desfăşurate. </w:t>
      </w:r>
    </w:p>
    <w:p w14:paraId="221CE19F" w14:textId="77777777" w:rsidR="00C415A0" w:rsidRPr="006F399F" w:rsidRDefault="00C415A0" w:rsidP="00C415A0">
      <w:pPr>
        <w:spacing w:after="0" w:line="240" w:lineRule="auto"/>
        <w:jc w:val="both"/>
        <w:rPr>
          <w:rFonts w:cstheme="minorHAnsi"/>
          <w:lang w:val="ro-RO"/>
        </w:rPr>
      </w:pPr>
    </w:p>
    <w:p w14:paraId="49085DB6" w14:textId="77777777" w:rsidR="00C415A0" w:rsidRPr="006F399F" w:rsidRDefault="00C415A0" w:rsidP="00C415A0">
      <w:pPr>
        <w:spacing w:after="0" w:line="240" w:lineRule="auto"/>
        <w:jc w:val="both"/>
        <w:rPr>
          <w:rFonts w:cstheme="minorHAnsi"/>
          <w:lang w:val="ro-RO"/>
        </w:rPr>
      </w:pPr>
      <w:r w:rsidRPr="006F399F">
        <w:rPr>
          <w:rFonts w:cstheme="minorHAnsi"/>
          <w:b/>
          <w:lang w:val="ro-RO"/>
        </w:rPr>
        <w:t>B. Organizatorul de practică</w:t>
      </w:r>
    </w:p>
    <w:p w14:paraId="60FFFDDC" w14:textId="77777777" w:rsidR="00C415A0" w:rsidRPr="006F399F" w:rsidRDefault="00C415A0" w:rsidP="00C415A0">
      <w:pPr>
        <w:spacing w:after="0" w:line="240" w:lineRule="auto"/>
        <w:jc w:val="both"/>
        <w:rPr>
          <w:rFonts w:cstheme="minorHAnsi"/>
          <w:lang w:val="ro-RO"/>
        </w:rPr>
      </w:pPr>
      <w:r w:rsidRPr="006F399F">
        <w:rPr>
          <w:rFonts w:cstheme="minorHAnsi"/>
          <w:lang w:val="ro-RO"/>
        </w:rPr>
        <w:t xml:space="preserve">(1) Organizatorul de practică desemnează un </w:t>
      </w:r>
      <w:r w:rsidRPr="006F399F">
        <w:rPr>
          <w:rFonts w:cstheme="minorHAnsi"/>
          <w:b/>
          <w:lang w:val="ro-RO"/>
        </w:rPr>
        <w:t>cadru didactic supervizor</w:t>
      </w:r>
      <w:r w:rsidRPr="006F399F">
        <w:rPr>
          <w:rFonts w:cstheme="minorHAnsi"/>
          <w:lang w:val="ro-RO"/>
        </w:rPr>
        <w:t xml:space="preserve">, responsabil cu planificarea, organizarea şi supravegherea desfăşurării stagiului de practică. </w:t>
      </w:r>
    </w:p>
    <w:p w14:paraId="57BACC98" w14:textId="77777777" w:rsidR="00C415A0" w:rsidRPr="006F399F" w:rsidRDefault="00C415A0" w:rsidP="00C415A0">
      <w:pPr>
        <w:spacing w:after="0" w:line="240" w:lineRule="auto"/>
        <w:jc w:val="both"/>
        <w:rPr>
          <w:rFonts w:cstheme="minorHAnsi"/>
          <w:lang w:val="ro-RO"/>
        </w:rPr>
      </w:pPr>
      <w:r w:rsidRPr="006F399F">
        <w:rPr>
          <w:rFonts w:cstheme="minorHAnsi"/>
          <w:lang w:val="ro-RO"/>
        </w:rPr>
        <w:t xml:space="preserve">(2) Cadrul didactic supervizor împreună cu tutorele desemnat de partenerul de practică stabilesc tematica de practică şi competenţele profesionale care fac obiectul stagiului de pregătire practică. </w:t>
      </w:r>
    </w:p>
    <w:p w14:paraId="3447BDBC" w14:textId="77777777" w:rsidR="00C415A0" w:rsidRPr="006F399F" w:rsidRDefault="00C415A0" w:rsidP="00C415A0">
      <w:pPr>
        <w:spacing w:after="0" w:line="240" w:lineRule="auto"/>
        <w:jc w:val="both"/>
        <w:rPr>
          <w:rFonts w:cstheme="minorHAnsi"/>
          <w:lang w:val="ro-RO"/>
        </w:rPr>
      </w:pPr>
      <w:r w:rsidRPr="006F399F">
        <w:rPr>
          <w:rFonts w:cstheme="minorHAnsi"/>
          <w:lang w:val="ro-RO"/>
        </w:rPr>
        <w:t xml:space="preserve">(3) Evaluarea şi notarea finală se realizează la unitatea sau instituţia de învăţământ a practicantului. </w:t>
      </w:r>
    </w:p>
    <w:p w14:paraId="3F4698F5" w14:textId="77777777" w:rsidR="00C415A0" w:rsidRPr="006F399F" w:rsidRDefault="00C415A0" w:rsidP="00C415A0">
      <w:pPr>
        <w:spacing w:after="0" w:line="240" w:lineRule="auto"/>
        <w:jc w:val="both"/>
        <w:rPr>
          <w:rFonts w:cstheme="minorHAnsi"/>
          <w:lang w:val="ro-RO"/>
        </w:rPr>
      </w:pPr>
      <w:r w:rsidRPr="006F399F">
        <w:rPr>
          <w:rFonts w:cstheme="minorHAnsi"/>
          <w:lang w:val="ro-RO"/>
        </w:rPr>
        <w:t>(4) Organizatorul de practică va informa studenţii cu privire la obligativitatea stagiului de practică, modalităţile de evaluare şi obligaţia studentului de a respecta normele interne de funcţionare a Partenerul de practică, respectiv instrucţiunile tutorelui.</w:t>
      </w:r>
    </w:p>
    <w:p w14:paraId="1266C9AC" w14:textId="77777777" w:rsidR="00C415A0" w:rsidRPr="006F399F" w:rsidRDefault="00C415A0" w:rsidP="00C415A0">
      <w:pPr>
        <w:spacing w:after="0" w:line="240" w:lineRule="auto"/>
        <w:jc w:val="both"/>
        <w:rPr>
          <w:rFonts w:cstheme="minorHAnsi"/>
          <w:lang w:val="ro-RO"/>
        </w:rPr>
      </w:pPr>
    </w:p>
    <w:p w14:paraId="0C5376B9" w14:textId="77777777" w:rsidR="00C415A0" w:rsidRPr="006F399F" w:rsidRDefault="00C415A0" w:rsidP="00C415A0">
      <w:pPr>
        <w:spacing w:after="0" w:line="240" w:lineRule="auto"/>
        <w:jc w:val="both"/>
        <w:rPr>
          <w:rFonts w:cstheme="minorHAnsi"/>
          <w:lang w:val="ro-RO"/>
        </w:rPr>
      </w:pPr>
      <w:r w:rsidRPr="006F399F">
        <w:rPr>
          <w:rFonts w:cstheme="minorHAnsi"/>
          <w:b/>
          <w:lang w:val="ro-RO"/>
        </w:rPr>
        <w:t>Art. 5.</w:t>
      </w:r>
      <w:r w:rsidRPr="006F399F">
        <w:rPr>
          <w:rFonts w:cstheme="minorHAnsi"/>
          <w:lang w:val="ro-RO"/>
        </w:rPr>
        <w:t xml:space="preserve"> </w:t>
      </w:r>
      <w:r w:rsidRPr="006F399F">
        <w:rPr>
          <w:rFonts w:cstheme="minorHAnsi"/>
          <w:b/>
          <w:lang w:val="ro-RO"/>
        </w:rPr>
        <w:t>Portofoliu de practică</w:t>
      </w:r>
      <w:r w:rsidRPr="006F399F">
        <w:rPr>
          <w:rFonts w:cstheme="minorHAnsi"/>
          <w:lang w:val="ro-RO"/>
        </w:rPr>
        <w:t xml:space="preserve"> </w:t>
      </w:r>
    </w:p>
    <w:p w14:paraId="78FE4343" w14:textId="77777777" w:rsidR="00C415A0" w:rsidRPr="006F399F" w:rsidRDefault="00C415A0" w:rsidP="00C415A0">
      <w:pPr>
        <w:spacing w:after="0" w:line="240" w:lineRule="auto"/>
        <w:jc w:val="both"/>
        <w:rPr>
          <w:rFonts w:cstheme="minorHAnsi"/>
          <w:lang w:val="ro-RO"/>
        </w:rPr>
      </w:pPr>
      <w:r w:rsidRPr="006F399F">
        <w:rPr>
          <w:rFonts w:cstheme="minorHAnsi"/>
          <w:lang w:val="ro-RO"/>
        </w:rPr>
        <w:t xml:space="preserve">(1) Portofoliu de practică este documentul privind efectuarea stagiului de practică ce cuprinde obiectivele educaţionale ce urmează a fi atinse, competenţele ce urmează a fi obţinute prin stagiul de practică, precum şi modalităţile de derulare a stagiului de practică. </w:t>
      </w:r>
    </w:p>
    <w:p w14:paraId="4D675A0D" w14:textId="77777777" w:rsidR="00C415A0" w:rsidRPr="006F399F" w:rsidRDefault="00C415A0" w:rsidP="00C415A0">
      <w:pPr>
        <w:spacing w:after="0" w:line="240" w:lineRule="auto"/>
        <w:jc w:val="both"/>
        <w:rPr>
          <w:rFonts w:cstheme="minorHAnsi"/>
          <w:lang w:val="ro-RO"/>
        </w:rPr>
      </w:pPr>
      <w:r w:rsidRPr="006F399F">
        <w:rPr>
          <w:rFonts w:cstheme="minorHAnsi"/>
          <w:lang w:val="ro-RO"/>
        </w:rPr>
        <w:t xml:space="preserve">(2) Studentul se va prezenta la </w:t>
      </w:r>
      <w:r w:rsidRPr="006F399F">
        <w:rPr>
          <w:rFonts w:cstheme="minorHAnsi"/>
          <w:b/>
          <w:lang w:val="ro-RO"/>
        </w:rPr>
        <w:t xml:space="preserve">Partenerul de practică </w:t>
      </w:r>
      <w:r w:rsidRPr="006F399F">
        <w:rPr>
          <w:rFonts w:cstheme="minorHAnsi"/>
          <w:lang w:val="ro-RO"/>
        </w:rPr>
        <w:t xml:space="preserve">cu portofoliul prevăzut de </w:t>
      </w:r>
      <w:r w:rsidRPr="006F399F">
        <w:rPr>
          <w:rFonts w:cstheme="minorHAnsi"/>
          <w:b/>
          <w:lang w:val="ro-RO"/>
        </w:rPr>
        <w:t>Organizatorul de practică.</w:t>
      </w:r>
    </w:p>
    <w:p w14:paraId="10F6702E" w14:textId="77777777" w:rsidR="00C415A0" w:rsidRPr="006F399F" w:rsidRDefault="00C415A0" w:rsidP="00C415A0">
      <w:pPr>
        <w:spacing w:after="0" w:line="240" w:lineRule="auto"/>
        <w:jc w:val="both"/>
        <w:rPr>
          <w:rFonts w:cstheme="minorHAnsi"/>
          <w:lang w:val="ro-RO"/>
        </w:rPr>
      </w:pPr>
      <w:r w:rsidRPr="006F399F">
        <w:rPr>
          <w:rFonts w:cstheme="minorHAnsi"/>
          <w:lang w:val="ro-RO"/>
        </w:rPr>
        <w:t>(3)</w:t>
      </w:r>
      <w:r w:rsidRPr="006F399F">
        <w:rPr>
          <w:rFonts w:cstheme="minorHAnsi"/>
          <w:b/>
          <w:lang w:val="ro-RO"/>
        </w:rPr>
        <w:t xml:space="preserve"> </w:t>
      </w:r>
      <w:r w:rsidRPr="006F399F">
        <w:rPr>
          <w:rFonts w:cstheme="minorHAnsi"/>
          <w:lang w:val="ro-RO"/>
        </w:rPr>
        <w:t>Finalizarea şi completarea</w:t>
      </w:r>
      <w:r w:rsidRPr="006F399F">
        <w:rPr>
          <w:rFonts w:cstheme="minorHAnsi"/>
          <w:b/>
          <w:lang w:val="ro-RO"/>
        </w:rPr>
        <w:t xml:space="preserve"> </w:t>
      </w:r>
      <w:r w:rsidRPr="006F399F">
        <w:rPr>
          <w:rFonts w:cstheme="minorHAnsi"/>
          <w:lang w:val="ro-RO"/>
        </w:rPr>
        <w:t>Portofoliului de practică cade în sarcina studentului, pe baza informaţiilor şi experienţelor dobândite pe parcursul stagiului.</w:t>
      </w:r>
    </w:p>
    <w:p w14:paraId="593A44D0" w14:textId="77777777" w:rsidR="00C415A0" w:rsidRPr="006F399F" w:rsidRDefault="00C415A0" w:rsidP="00C415A0">
      <w:pPr>
        <w:spacing w:after="0" w:line="240" w:lineRule="auto"/>
        <w:rPr>
          <w:rFonts w:cstheme="minorHAnsi"/>
          <w:lang w:val="ro-RO"/>
        </w:rPr>
      </w:pPr>
    </w:p>
    <w:p w14:paraId="2B6ED0EE" w14:textId="77777777" w:rsidR="00C415A0" w:rsidRPr="006F399F" w:rsidRDefault="00C415A0" w:rsidP="00C415A0">
      <w:pPr>
        <w:spacing w:after="0" w:line="240" w:lineRule="auto"/>
        <w:rPr>
          <w:rFonts w:cstheme="minorHAnsi"/>
          <w:lang w:val="ro-RO"/>
        </w:rPr>
      </w:pPr>
      <w:r w:rsidRPr="006F399F">
        <w:rPr>
          <w:rFonts w:eastAsia="Times New Roman" w:cstheme="minorHAnsi"/>
          <w:b/>
          <w:lang w:val="ro-RO"/>
        </w:rPr>
        <w:t xml:space="preserve">Art. </w:t>
      </w:r>
      <w:r w:rsidRPr="006F399F">
        <w:rPr>
          <w:rFonts w:cstheme="minorHAnsi"/>
          <w:b/>
          <w:lang w:val="ro-RO"/>
        </w:rPr>
        <w:t>6. Dispoziţii finale</w:t>
      </w:r>
    </w:p>
    <w:p w14:paraId="55520D7B" w14:textId="77777777" w:rsidR="00C415A0" w:rsidRPr="006F399F" w:rsidRDefault="00C415A0" w:rsidP="00C415A0">
      <w:pPr>
        <w:spacing w:after="0" w:line="240" w:lineRule="auto"/>
        <w:jc w:val="both"/>
        <w:rPr>
          <w:rFonts w:cstheme="minorHAnsi"/>
          <w:lang w:val="ro-RO"/>
        </w:rPr>
      </w:pPr>
      <w:r w:rsidRPr="006F399F">
        <w:rPr>
          <w:rFonts w:cstheme="minorHAnsi"/>
          <w:lang w:val="ro-RO"/>
        </w:rPr>
        <w:t>(1) Clauzele prezentei convenţii-cadru se vor interpreta cu buna credinţă.</w:t>
      </w:r>
    </w:p>
    <w:p w14:paraId="47DC0B6A" w14:textId="77777777" w:rsidR="00C415A0" w:rsidRPr="006F399F" w:rsidRDefault="00C415A0" w:rsidP="00C415A0">
      <w:pPr>
        <w:spacing w:after="0" w:line="240" w:lineRule="auto"/>
        <w:jc w:val="both"/>
        <w:rPr>
          <w:rFonts w:cstheme="minorHAnsi"/>
          <w:lang w:val="ro-RO"/>
        </w:rPr>
      </w:pPr>
      <w:bookmarkStart w:id="1" w:name="h.gjdgxs" w:colFirst="0" w:colLast="0"/>
      <w:bookmarkEnd w:id="1"/>
      <w:r w:rsidRPr="006F399F">
        <w:rPr>
          <w:rFonts w:cstheme="minorHAnsi"/>
          <w:lang w:val="ro-RO"/>
        </w:rPr>
        <w:t xml:space="preserve">(2) Încheiat astăzi, </w:t>
      </w:r>
      <w:r w:rsidRPr="006F399F">
        <w:rPr>
          <w:rFonts w:cstheme="minorHAnsi"/>
          <w:highlight w:val="yellow"/>
          <w:lang w:val="ro-RO"/>
        </w:rPr>
        <w:t>____________,</w:t>
      </w:r>
      <w:r w:rsidRPr="006F399F">
        <w:rPr>
          <w:rFonts w:cstheme="minorHAnsi"/>
          <w:lang w:val="ro-RO"/>
        </w:rPr>
        <w:t xml:space="preserve"> în localitatea </w:t>
      </w:r>
      <w:r w:rsidRPr="006F399F">
        <w:rPr>
          <w:rFonts w:cstheme="minorHAnsi"/>
          <w:highlight w:val="yellow"/>
          <w:lang w:val="ro-RO"/>
        </w:rPr>
        <w:t>________________,</w:t>
      </w:r>
      <w:r w:rsidRPr="006F399F">
        <w:rPr>
          <w:rFonts w:cstheme="minorHAnsi"/>
          <w:lang w:val="ro-RO"/>
        </w:rPr>
        <w:t xml:space="preserve"> în două exemplare originale, din care un exemplar rămâne în păstrarea </w:t>
      </w:r>
      <w:r w:rsidRPr="006F399F">
        <w:rPr>
          <w:rFonts w:cstheme="minorHAnsi"/>
          <w:b/>
          <w:lang w:val="ro-RO"/>
        </w:rPr>
        <w:t>Partenerul</w:t>
      </w:r>
      <w:r>
        <w:rPr>
          <w:rFonts w:cstheme="minorHAnsi"/>
          <w:b/>
          <w:lang w:val="ro-RO"/>
        </w:rPr>
        <w:t>ui</w:t>
      </w:r>
      <w:r w:rsidRPr="006F399F">
        <w:rPr>
          <w:rFonts w:cstheme="minorHAnsi"/>
          <w:b/>
          <w:lang w:val="ro-RO"/>
        </w:rPr>
        <w:t xml:space="preserve"> de practică, </w:t>
      </w:r>
      <w:r w:rsidRPr="006F399F">
        <w:rPr>
          <w:rFonts w:cstheme="minorHAnsi"/>
          <w:lang w:val="ro-RO"/>
        </w:rPr>
        <w:t xml:space="preserve">iar celălalt exemplar în păstrarea </w:t>
      </w:r>
      <w:r w:rsidRPr="006F399F">
        <w:rPr>
          <w:rFonts w:cstheme="minorHAnsi"/>
          <w:b/>
          <w:lang w:val="ro-RO"/>
        </w:rPr>
        <w:t>Organizatorul</w:t>
      </w:r>
      <w:r>
        <w:rPr>
          <w:rFonts w:cstheme="minorHAnsi"/>
          <w:b/>
          <w:lang w:val="ro-RO"/>
        </w:rPr>
        <w:t>ui</w:t>
      </w:r>
      <w:r w:rsidRPr="006F399F">
        <w:rPr>
          <w:rFonts w:cstheme="minorHAnsi"/>
          <w:b/>
          <w:lang w:val="ro-RO"/>
        </w:rPr>
        <w:t xml:space="preserve"> de practică.</w:t>
      </w:r>
    </w:p>
    <w:p w14:paraId="4BFA46A7" w14:textId="77777777" w:rsidR="00C415A0" w:rsidRPr="006F399F" w:rsidRDefault="00C415A0" w:rsidP="00C415A0">
      <w:pPr>
        <w:spacing w:after="0" w:line="240" w:lineRule="auto"/>
        <w:rPr>
          <w:rFonts w:cstheme="minorHAnsi"/>
          <w:lang w:val="ro-RO"/>
        </w:rPr>
      </w:pPr>
    </w:p>
    <w:tbl>
      <w:tblPr>
        <w:tblW w:w="9576" w:type="dxa"/>
        <w:jc w:val="center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C415A0" w:rsidRPr="006F399F" w14:paraId="58F645B5" w14:textId="77777777" w:rsidTr="009A0D29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B754DFB" w14:textId="77777777" w:rsidR="00C415A0" w:rsidRPr="006F399F" w:rsidRDefault="00C415A0" w:rsidP="008B233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F399F">
              <w:rPr>
                <w:rFonts w:cstheme="minorHAnsi"/>
                <w:b/>
                <w:lang w:val="ro-RO"/>
              </w:rPr>
              <w:t>Organizatorul de practică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E3D83CE" w14:textId="77777777" w:rsidR="00C415A0" w:rsidRPr="006F399F" w:rsidRDefault="00C415A0" w:rsidP="008B233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F399F">
              <w:rPr>
                <w:rFonts w:cstheme="minorHAnsi"/>
                <w:b/>
                <w:lang w:val="ro-RO"/>
              </w:rPr>
              <w:t>Partenerul de practică</w:t>
            </w:r>
          </w:p>
        </w:tc>
      </w:tr>
      <w:tr w:rsidR="00C415A0" w:rsidRPr="006F399F" w14:paraId="72FC091E" w14:textId="77777777" w:rsidTr="009A0D29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ADD22B7" w14:textId="77777777" w:rsidR="00C415A0" w:rsidRPr="006F399F" w:rsidRDefault="00C415A0" w:rsidP="008B233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  <w:p w14:paraId="1089D140" w14:textId="77777777" w:rsidR="00C415A0" w:rsidRDefault="00C415A0" w:rsidP="008B233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F399F">
              <w:rPr>
                <w:rFonts w:cstheme="minorHAnsi"/>
                <w:lang w:val="ro-RO"/>
              </w:rPr>
              <w:t xml:space="preserve">Universitatea </w:t>
            </w:r>
            <w:r>
              <w:rPr>
                <w:rFonts w:cstheme="minorHAnsi"/>
                <w:lang w:val="ro-RO"/>
              </w:rPr>
              <w:t>Creştină Partium</w:t>
            </w:r>
          </w:p>
          <w:p w14:paraId="122D4704" w14:textId="77777777" w:rsidR="00C415A0" w:rsidRPr="006D5087" w:rsidRDefault="00C415A0" w:rsidP="008B233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D5087">
              <w:rPr>
                <w:lang w:val="ro-RO"/>
              </w:rPr>
              <w:t>Facultatea de Ştiinţe Economice şi Sociale</w:t>
            </w:r>
          </w:p>
          <w:p w14:paraId="6E0A11DB" w14:textId="77777777" w:rsidR="00C415A0" w:rsidRPr="006F399F" w:rsidRDefault="00C415A0" w:rsidP="008B233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F399F">
              <w:rPr>
                <w:rFonts w:cstheme="minorHAnsi"/>
                <w:lang w:val="ro-RO"/>
              </w:rPr>
              <w:t xml:space="preserve">prin </w:t>
            </w:r>
            <w:r>
              <w:rPr>
                <w:rFonts w:cstheme="minorHAnsi"/>
                <w:lang w:val="ro-RO"/>
              </w:rPr>
              <w:t>decan</w:t>
            </w:r>
            <w:r w:rsidRPr="006F399F">
              <w:rPr>
                <w:rFonts w:cstheme="minorHAnsi"/>
                <w:lang w:val="ro-RO"/>
              </w:rPr>
              <w:t xml:space="preserve"> dr. </w:t>
            </w:r>
            <w:r>
              <w:rPr>
                <w:rFonts w:cstheme="minorHAnsi"/>
                <w:lang w:val="ro-RO"/>
              </w:rPr>
              <w:t>Szilágyi Ferenc</w:t>
            </w:r>
          </w:p>
          <w:p w14:paraId="135C019C" w14:textId="77777777" w:rsidR="00C415A0" w:rsidRPr="006F399F" w:rsidRDefault="00C415A0" w:rsidP="008B233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BB68BAC" w14:textId="77777777" w:rsidR="00C415A0" w:rsidRPr="006F399F" w:rsidRDefault="00C415A0" w:rsidP="008B2339">
            <w:pPr>
              <w:spacing w:after="0" w:line="240" w:lineRule="auto"/>
              <w:rPr>
                <w:rFonts w:cstheme="minorHAnsi"/>
                <w:lang w:val="ro-RO"/>
              </w:rPr>
            </w:pPr>
          </w:p>
          <w:p w14:paraId="351922B2" w14:textId="77777777" w:rsidR="00C415A0" w:rsidRPr="006F399F" w:rsidRDefault="00C415A0" w:rsidP="008B2339">
            <w:pPr>
              <w:spacing w:after="0" w:line="240" w:lineRule="auto"/>
              <w:jc w:val="center"/>
              <w:rPr>
                <w:rFonts w:cstheme="minorHAnsi"/>
                <w:highlight w:val="yellow"/>
                <w:lang w:val="ro-RO"/>
              </w:rPr>
            </w:pPr>
            <w:r w:rsidRPr="006F399F">
              <w:rPr>
                <w:rFonts w:cstheme="minorHAnsi"/>
                <w:lang w:val="ro-RO"/>
              </w:rPr>
              <w:t>__</w:t>
            </w:r>
            <w:r w:rsidRPr="006F399F">
              <w:rPr>
                <w:rFonts w:cstheme="minorHAnsi"/>
                <w:highlight w:val="yellow"/>
                <w:lang w:val="ro-RO"/>
              </w:rPr>
              <w:t>_____________________________</w:t>
            </w:r>
          </w:p>
          <w:p w14:paraId="2054DF02" w14:textId="77777777" w:rsidR="00C415A0" w:rsidRPr="006F399F" w:rsidRDefault="00C415A0" w:rsidP="008B233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F399F">
              <w:rPr>
                <w:rFonts w:cstheme="minorHAnsi"/>
                <w:highlight w:val="yellow"/>
                <w:lang w:val="ro-RO"/>
              </w:rPr>
              <w:t>prin_________________</w:t>
            </w:r>
          </w:p>
        </w:tc>
      </w:tr>
    </w:tbl>
    <w:p w14:paraId="082AC7B8" w14:textId="1EB8125D" w:rsidR="0091767A" w:rsidRPr="00C415A0" w:rsidRDefault="0091767A" w:rsidP="009A0D29"/>
    <w:sectPr w:rsidR="0091767A" w:rsidRPr="00C415A0" w:rsidSect="009A0D29">
      <w:headerReference w:type="default" r:id="rId8"/>
      <w:pgSz w:w="11906" w:h="16838"/>
      <w:pgMar w:top="993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76FC9" w14:textId="77777777" w:rsidR="00114CDB" w:rsidRDefault="00114CDB" w:rsidP="003F2EA3">
      <w:pPr>
        <w:spacing w:after="0" w:line="240" w:lineRule="auto"/>
      </w:pPr>
      <w:r>
        <w:separator/>
      </w:r>
    </w:p>
  </w:endnote>
  <w:endnote w:type="continuationSeparator" w:id="0">
    <w:p w14:paraId="13B6DCF9" w14:textId="77777777" w:rsidR="00114CDB" w:rsidRDefault="00114CDB" w:rsidP="003F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3DE53" w14:textId="77777777" w:rsidR="00114CDB" w:rsidRDefault="00114CDB" w:rsidP="003F2EA3">
      <w:pPr>
        <w:spacing w:after="0" w:line="240" w:lineRule="auto"/>
      </w:pPr>
      <w:r>
        <w:separator/>
      </w:r>
    </w:p>
  </w:footnote>
  <w:footnote w:type="continuationSeparator" w:id="0">
    <w:p w14:paraId="588DE6A9" w14:textId="77777777" w:rsidR="00114CDB" w:rsidRDefault="00114CDB" w:rsidP="003F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5135"/>
    </w:tblGrid>
    <w:tr w:rsidR="001F2EB4" w14:paraId="6B02C12A" w14:textId="77777777" w:rsidTr="008B2339">
      <w:tc>
        <w:tcPr>
          <w:tcW w:w="4077" w:type="dxa"/>
        </w:tcPr>
        <w:p w14:paraId="792CE542" w14:textId="0F91CE76" w:rsidR="001F2EB4" w:rsidRDefault="000714A6" w:rsidP="004A6C77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1D4D30DC" wp14:editId="5F556E34">
                <wp:extent cx="1905000" cy="1268582"/>
                <wp:effectExtent l="0" t="0" r="0" b="825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8582" r="10649"/>
                        <a:stretch/>
                      </pic:blipFill>
                      <pic:spPr bwMode="auto">
                        <a:xfrm>
                          <a:off x="0" y="0"/>
                          <a:ext cx="1953032" cy="13005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5" w:type="dxa"/>
        </w:tcPr>
        <w:p w14:paraId="4A641C39" w14:textId="77777777" w:rsidR="001F2EB4" w:rsidRDefault="001F2EB4" w:rsidP="001F2EB4">
          <w:pPr>
            <w:pStyle w:val="lfej"/>
            <w:rPr>
              <w:i/>
              <w:sz w:val="28"/>
              <w:szCs w:val="28"/>
            </w:rPr>
          </w:pPr>
        </w:p>
        <w:p w14:paraId="7D9B8B4C" w14:textId="101DC78E" w:rsidR="001F2EB4" w:rsidRPr="00593376" w:rsidRDefault="00593376" w:rsidP="001F2EB4">
          <w:pPr>
            <w:pStyle w:val="lfej"/>
            <w:rPr>
              <w:i/>
              <w:sz w:val="28"/>
              <w:szCs w:val="28"/>
              <w:lang w:val="ro-RO"/>
            </w:rPr>
          </w:pPr>
          <w:r>
            <w:rPr>
              <w:i/>
              <w:sz w:val="28"/>
              <w:szCs w:val="28"/>
            </w:rPr>
            <w:t xml:space="preserve">FACULTATEA DE </w:t>
          </w:r>
          <w:r>
            <w:rPr>
              <w:i/>
              <w:sz w:val="28"/>
              <w:szCs w:val="28"/>
              <w:lang w:val="ro-RO"/>
            </w:rPr>
            <w:t>ȘTIINȚE ECONOMICE ȘI SOCIALE</w:t>
          </w:r>
        </w:p>
        <w:p w14:paraId="78869A14" w14:textId="77777777" w:rsidR="004965A2" w:rsidRDefault="004965A2" w:rsidP="001F2EB4">
          <w:pPr>
            <w:pStyle w:val="lfej"/>
            <w:rPr>
              <w:rFonts w:ascii="Arial Narrow" w:hAnsi="Arial Narrow"/>
              <w:sz w:val="18"/>
              <w:szCs w:val="18"/>
            </w:rPr>
          </w:pPr>
        </w:p>
        <w:p w14:paraId="3BE37273" w14:textId="38ED0932" w:rsidR="001F2EB4" w:rsidRPr="00DD7677" w:rsidRDefault="001F2EB4" w:rsidP="001F2EB4">
          <w:pPr>
            <w:pStyle w:val="lfej"/>
            <w:rPr>
              <w:rFonts w:ascii="Arial Narrow" w:hAnsi="Arial Narrow"/>
              <w:sz w:val="18"/>
              <w:szCs w:val="18"/>
            </w:rPr>
          </w:pPr>
          <w:r w:rsidRPr="00DD7677">
            <w:rPr>
              <w:rFonts w:ascii="Arial Narrow" w:hAnsi="Arial Narrow"/>
              <w:sz w:val="18"/>
              <w:szCs w:val="18"/>
            </w:rPr>
            <w:t>RO-410209 ORADEA, PRIM</w:t>
          </w:r>
          <w:r w:rsidRPr="00DD7677">
            <w:rPr>
              <w:rFonts w:ascii="Arial Narrow" w:hAnsi="Arial Narrow" w:cs="Arial"/>
              <w:sz w:val="18"/>
              <w:szCs w:val="18"/>
            </w:rPr>
            <w:t>Ă</w:t>
          </w:r>
          <w:r w:rsidRPr="00DD7677">
            <w:rPr>
              <w:rFonts w:ascii="Arial Narrow" w:hAnsi="Arial Narrow"/>
              <w:sz w:val="18"/>
              <w:szCs w:val="18"/>
            </w:rPr>
            <w:t>RIEI 27.</w:t>
          </w:r>
        </w:p>
        <w:p w14:paraId="1FAA8025" w14:textId="77777777" w:rsidR="001F2EB4" w:rsidRDefault="001F2EB4" w:rsidP="001F2EB4">
          <w:pPr>
            <w:pStyle w:val="lfej"/>
          </w:pPr>
          <w:r w:rsidRPr="00DD7677">
            <w:rPr>
              <w:rFonts w:ascii="Arial Narrow" w:hAnsi="Arial Narrow"/>
              <w:sz w:val="18"/>
              <w:szCs w:val="18"/>
            </w:rPr>
            <w:t>TEL/FAX: (+40) 0259 418.252</w:t>
          </w:r>
        </w:p>
      </w:tc>
    </w:tr>
  </w:tbl>
  <w:p w14:paraId="0155F103" w14:textId="77777777" w:rsidR="00197382" w:rsidRPr="001F2EB4" w:rsidRDefault="00197382" w:rsidP="009A0D2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20E9"/>
    <w:multiLevelType w:val="hybridMultilevel"/>
    <w:tmpl w:val="2ACEA79C"/>
    <w:lvl w:ilvl="0" w:tplc="ADCCD562">
      <w:start w:val="1"/>
      <w:numFmt w:val="bullet"/>
      <w:lvlText w:val="▪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01D54"/>
    <w:multiLevelType w:val="hybridMultilevel"/>
    <w:tmpl w:val="76C8794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4F2569"/>
    <w:multiLevelType w:val="hybridMultilevel"/>
    <w:tmpl w:val="76C879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158A2"/>
    <w:multiLevelType w:val="hybridMultilevel"/>
    <w:tmpl w:val="9D0427BA"/>
    <w:lvl w:ilvl="0" w:tplc="78E2DA4E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D35A0"/>
    <w:multiLevelType w:val="hybridMultilevel"/>
    <w:tmpl w:val="C278009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332BF5"/>
    <w:multiLevelType w:val="hybridMultilevel"/>
    <w:tmpl w:val="0BA29990"/>
    <w:lvl w:ilvl="0" w:tplc="FFCE30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A31DB"/>
    <w:multiLevelType w:val="hybridMultilevel"/>
    <w:tmpl w:val="4F909802"/>
    <w:lvl w:ilvl="0" w:tplc="7FE01880">
      <w:start w:val="10"/>
      <w:numFmt w:val="decimal"/>
      <w:lvlText w:val="%1)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721AB3B0">
      <w:start w:val="1"/>
      <w:numFmt w:val="bullet"/>
      <w:lvlText w:val="▪"/>
      <w:lvlJc w:val="left"/>
      <w:pPr>
        <w:ind w:left="92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1425F2">
      <w:start w:val="1"/>
      <w:numFmt w:val="lowerRoman"/>
      <w:lvlText w:val="%3"/>
      <w:lvlJc w:val="left"/>
      <w:pPr>
        <w:ind w:left="1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5B27D16">
      <w:start w:val="1"/>
      <w:numFmt w:val="decimal"/>
      <w:lvlText w:val="%4"/>
      <w:lvlJc w:val="left"/>
      <w:pPr>
        <w:ind w:left="2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533A6C9C">
      <w:start w:val="1"/>
      <w:numFmt w:val="lowerLetter"/>
      <w:lvlText w:val="%5"/>
      <w:lvlJc w:val="left"/>
      <w:pPr>
        <w:ind w:left="2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500C838">
      <w:start w:val="1"/>
      <w:numFmt w:val="lowerRoman"/>
      <w:lvlText w:val="%6"/>
      <w:lvlJc w:val="left"/>
      <w:pPr>
        <w:ind w:left="3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86E201D0">
      <w:start w:val="1"/>
      <w:numFmt w:val="decimal"/>
      <w:lvlText w:val="%7"/>
      <w:lvlJc w:val="left"/>
      <w:pPr>
        <w:ind w:left="4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D8967374">
      <w:start w:val="1"/>
      <w:numFmt w:val="lowerLetter"/>
      <w:lvlText w:val="%8"/>
      <w:lvlJc w:val="left"/>
      <w:pPr>
        <w:ind w:left="5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950C59FC">
      <w:start w:val="1"/>
      <w:numFmt w:val="lowerRoman"/>
      <w:lvlText w:val="%9"/>
      <w:lvlJc w:val="left"/>
      <w:pPr>
        <w:ind w:left="5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C95154"/>
    <w:multiLevelType w:val="hybridMultilevel"/>
    <w:tmpl w:val="96E0921A"/>
    <w:lvl w:ilvl="0" w:tplc="040E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BE30DB7"/>
    <w:multiLevelType w:val="hybridMultilevel"/>
    <w:tmpl w:val="76C8794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DD6F02"/>
    <w:multiLevelType w:val="hybridMultilevel"/>
    <w:tmpl w:val="C56A06A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5A1C08"/>
    <w:multiLevelType w:val="hybridMultilevel"/>
    <w:tmpl w:val="EE12B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7364A"/>
    <w:multiLevelType w:val="hybridMultilevel"/>
    <w:tmpl w:val="50BE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61619"/>
    <w:multiLevelType w:val="hybridMultilevel"/>
    <w:tmpl w:val="38C06EFA"/>
    <w:lvl w:ilvl="0" w:tplc="C1B014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73155E3"/>
    <w:multiLevelType w:val="hybridMultilevel"/>
    <w:tmpl w:val="76C8794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7B0872"/>
    <w:multiLevelType w:val="hybridMultilevel"/>
    <w:tmpl w:val="21BA22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70EB8"/>
    <w:multiLevelType w:val="hybridMultilevel"/>
    <w:tmpl w:val="FE907FCE"/>
    <w:lvl w:ilvl="0" w:tplc="A732D89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2"/>
  </w:num>
  <w:num w:numId="8">
    <w:abstractNumId w:val="13"/>
  </w:num>
  <w:num w:numId="9">
    <w:abstractNumId w:val="1"/>
  </w:num>
  <w:num w:numId="10">
    <w:abstractNumId w:val="9"/>
  </w:num>
  <w:num w:numId="11">
    <w:abstractNumId w:val="0"/>
  </w:num>
  <w:num w:numId="12">
    <w:abstractNumId w:val="4"/>
  </w:num>
  <w:num w:numId="13">
    <w:abstractNumId w:val="10"/>
  </w:num>
  <w:num w:numId="14">
    <w:abstractNumId w:val="15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DBB"/>
    <w:rsid w:val="000123A4"/>
    <w:rsid w:val="000714A6"/>
    <w:rsid w:val="000A1FB8"/>
    <w:rsid w:val="000A2AA9"/>
    <w:rsid w:val="000B02BA"/>
    <w:rsid w:val="00103399"/>
    <w:rsid w:val="00104C9A"/>
    <w:rsid w:val="00114CDB"/>
    <w:rsid w:val="001159A9"/>
    <w:rsid w:val="00124067"/>
    <w:rsid w:val="00150B50"/>
    <w:rsid w:val="00197382"/>
    <w:rsid w:val="001E2CBA"/>
    <w:rsid w:val="001F2EB4"/>
    <w:rsid w:val="00216F71"/>
    <w:rsid w:val="00227A2C"/>
    <w:rsid w:val="00260E4D"/>
    <w:rsid w:val="00264730"/>
    <w:rsid w:val="00271ABF"/>
    <w:rsid w:val="00277B14"/>
    <w:rsid w:val="00296B1A"/>
    <w:rsid w:val="002A4BEB"/>
    <w:rsid w:val="002F7151"/>
    <w:rsid w:val="003065AB"/>
    <w:rsid w:val="003130B9"/>
    <w:rsid w:val="0034779C"/>
    <w:rsid w:val="00350497"/>
    <w:rsid w:val="00350E7A"/>
    <w:rsid w:val="00360C15"/>
    <w:rsid w:val="00383426"/>
    <w:rsid w:val="00394BA9"/>
    <w:rsid w:val="003B10EE"/>
    <w:rsid w:val="003C3285"/>
    <w:rsid w:val="003F1989"/>
    <w:rsid w:val="003F2EA3"/>
    <w:rsid w:val="00441B6F"/>
    <w:rsid w:val="004616F7"/>
    <w:rsid w:val="00491F5D"/>
    <w:rsid w:val="004965A2"/>
    <w:rsid w:val="004A6C77"/>
    <w:rsid w:val="004E6708"/>
    <w:rsid w:val="004F0DE9"/>
    <w:rsid w:val="00504092"/>
    <w:rsid w:val="00511029"/>
    <w:rsid w:val="00515480"/>
    <w:rsid w:val="00515B2D"/>
    <w:rsid w:val="00554764"/>
    <w:rsid w:val="00571E8F"/>
    <w:rsid w:val="00593376"/>
    <w:rsid w:val="005B40C2"/>
    <w:rsid w:val="005B50A3"/>
    <w:rsid w:val="005C1C20"/>
    <w:rsid w:val="005C7009"/>
    <w:rsid w:val="005D46A6"/>
    <w:rsid w:val="005E4CB6"/>
    <w:rsid w:val="00615D40"/>
    <w:rsid w:val="006405F1"/>
    <w:rsid w:val="0069453D"/>
    <w:rsid w:val="00696A5E"/>
    <w:rsid w:val="006A5978"/>
    <w:rsid w:val="006D2DA0"/>
    <w:rsid w:val="006D6780"/>
    <w:rsid w:val="006E042E"/>
    <w:rsid w:val="00701086"/>
    <w:rsid w:val="007023C0"/>
    <w:rsid w:val="00702F4E"/>
    <w:rsid w:val="007107A3"/>
    <w:rsid w:val="00776CE7"/>
    <w:rsid w:val="00794EB4"/>
    <w:rsid w:val="007F4210"/>
    <w:rsid w:val="007F5EB2"/>
    <w:rsid w:val="00803F62"/>
    <w:rsid w:val="00827D50"/>
    <w:rsid w:val="0083216C"/>
    <w:rsid w:val="00856EFE"/>
    <w:rsid w:val="008776D3"/>
    <w:rsid w:val="008A76AA"/>
    <w:rsid w:val="008B7F8B"/>
    <w:rsid w:val="008C7D2F"/>
    <w:rsid w:val="008D0EA4"/>
    <w:rsid w:val="0091767A"/>
    <w:rsid w:val="009561F0"/>
    <w:rsid w:val="009A0D29"/>
    <w:rsid w:val="009E7765"/>
    <w:rsid w:val="00A06163"/>
    <w:rsid w:val="00A13659"/>
    <w:rsid w:val="00A436A4"/>
    <w:rsid w:val="00A62F39"/>
    <w:rsid w:val="00A66B6F"/>
    <w:rsid w:val="00A725E4"/>
    <w:rsid w:val="00A74656"/>
    <w:rsid w:val="00AB635B"/>
    <w:rsid w:val="00B05390"/>
    <w:rsid w:val="00B12FE1"/>
    <w:rsid w:val="00B25B91"/>
    <w:rsid w:val="00B44AEA"/>
    <w:rsid w:val="00B52CDB"/>
    <w:rsid w:val="00B926EF"/>
    <w:rsid w:val="00B9709F"/>
    <w:rsid w:val="00BA0267"/>
    <w:rsid w:val="00BA607B"/>
    <w:rsid w:val="00BD47AA"/>
    <w:rsid w:val="00C27AE6"/>
    <w:rsid w:val="00C415A0"/>
    <w:rsid w:val="00C456EA"/>
    <w:rsid w:val="00C90F2F"/>
    <w:rsid w:val="00CE7864"/>
    <w:rsid w:val="00D12DBB"/>
    <w:rsid w:val="00D96037"/>
    <w:rsid w:val="00D96F44"/>
    <w:rsid w:val="00D97CC2"/>
    <w:rsid w:val="00DA17A9"/>
    <w:rsid w:val="00DB1185"/>
    <w:rsid w:val="00DB1D02"/>
    <w:rsid w:val="00DD6221"/>
    <w:rsid w:val="00DD7677"/>
    <w:rsid w:val="00E05E8C"/>
    <w:rsid w:val="00E07B9A"/>
    <w:rsid w:val="00E42DC3"/>
    <w:rsid w:val="00E5601F"/>
    <w:rsid w:val="00E607C8"/>
    <w:rsid w:val="00E635F2"/>
    <w:rsid w:val="00E744AD"/>
    <w:rsid w:val="00EA5CD3"/>
    <w:rsid w:val="00EB1FA6"/>
    <w:rsid w:val="00EC65C4"/>
    <w:rsid w:val="00EF0194"/>
    <w:rsid w:val="00EF1AED"/>
    <w:rsid w:val="00F21880"/>
    <w:rsid w:val="00F23541"/>
    <w:rsid w:val="00F3243B"/>
    <w:rsid w:val="00F41937"/>
    <w:rsid w:val="00F41C97"/>
    <w:rsid w:val="00F55BD8"/>
    <w:rsid w:val="00F7267D"/>
    <w:rsid w:val="00F81004"/>
    <w:rsid w:val="00F8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03F290"/>
  <w15:docId w15:val="{5691D5D7-43C0-4591-BD26-0DE3E58B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561F0"/>
    <w:pPr>
      <w:spacing w:after="200" w:line="276" w:lineRule="auto"/>
    </w:pPr>
    <w:rPr>
      <w:lang w:val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2EA3"/>
  </w:style>
  <w:style w:type="paragraph" w:styleId="llb">
    <w:name w:val="footer"/>
    <w:basedOn w:val="Norml"/>
    <w:link w:val="llb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2EA3"/>
  </w:style>
  <w:style w:type="paragraph" w:styleId="Buborkszveg">
    <w:name w:val="Balloon Text"/>
    <w:basedOn w:val="Norml"/>
    <w:link w:val="Buborkszveg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2EA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3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561F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15D4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15D40"/>
    <w:rPr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615D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AA9DB-C992-4F6D-B782-316E7210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747</Words>
  <Characters>5162</Characters>
  <Application>Microsoft Office Word</Application>
  <DocSecurity>0</DocSecurity>
  <Lines>43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Vigh Enikő Zita</dc:creator>
  <cp:lastModifiedBy>Vigh Enikő Zita</cp:lastModifiedBy>
  <cp:revision>12</cp:revision>
  <cp:lastPrinted>2018-03-07T19:51:00Z</cp:lastPrinted>
  <dcterms:created xsi:type="dcterms:W3CDTF">2019-02-04T08:31:00Z</dcterms:created>
  <dcterms:modified xsi:type="dcterms:W3CDTF">2019-02-04T09:29:00Z</dcterms:modified>
</cp:coreProperties>
</file>